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DBB8D" w14:textId="0AD6E823" w:rsidR="002A59E4" w:rsidRDefault="007252EE" w:rsidP="00200850">
      <w:pPr>
        <w:pStyle w:val="NoSpacing"/>
        <w:tabs>
          <w:tab w:val="left" w:pos="5325"/>
        </w:tabs>
        <w:ind w:left="1440" w:firstLine="1440"/>
        <w:rPr>
          <w:b/>
          <w:sz w:val="40"/>
          <w:szCs w:val="40"/>
        </w:rPr>
      </w:pPr>
      <w:r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7216" behindDoc="0" locked="0" layoutInCell="1" allowOverlap="1" wp14:anchorId="3E41EEBC" wp14:editId="510D6B36">
            <wp:simplePos x="0" y="0"/>
            <wp:positionH relativeFrom="column">
              <wp:posOffset>-180975</wp:posOffset>
            </wp:positionH>
            <wp:positionV relativeFrom="paragraph">
              <wp:posOffset>146685</wp:posOffset>
            </wp:positionV>
            <wp:extent cx="763270" cy="76962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D87">
        <w:rPr>
          <w:b/>
          <w:sz w:val="40"/>
          <w:szCs w:val="40"/>
        </w:rPr>
        <w:tab/>
      </w:r>
    </w:p>
    <w:p w14:paraId="3F70F873" w14:textId="28FA255D" w:rsidR="00B32C7D" w:rsidRDefault="007252EE" w:rsidP="00200850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0270861B" wp14:editId="109E6E4C">
            <wp:simplePos x="0" y="0"/>
            <wp:positionH relativeFrom="column">
              <wp:posOffset>742950</wp:posOffset>
            </wp:positionH>
            <wp:positionV relativeFrom="paragraph">
              <wp:posOffset>27940</wp:posOffset>
            </wp:positionV>
            <wp:extent cx="4880610" cy="51181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820BA" w14:textId="77777777" w:rsidR="00B32C7D" w:rsidRDefault="00B32C7D" w:rsidP="00200850">
      <w:pPr>
        <w:pStyle w:val="NoSpacing"/>
        <w:jc w:val="center"/>
        <w:rPr>
          <w:b/>
          <w:sz w:val="32"/>
          <w:szCs w:val="32"/>
        </w:rPr>
      </w:pPr>
    </w:p>
    <w:p w14:paraId="290C6E51" w14:textId="77777777" w:rsidR="00B32C7D" w:rsidRDefault="00B32C7D" w:rsidP="00200850">
      <w:pPr>
        <w:pStyle w:val="NoSpacing"/>
        <w:jc w:val="center"/>
        <w:rPr>
          <w:b/>
          <w:sz w:val="32"/>
          <w:szCs w:val="32"/>
        </w:rPr>
      </w:pPr>
    </w:p>
    <w:p w14:paraId="5CF0DEE2" w14:textId="77777777" w:rsidR="00200850" w:rsidRPr="00200850" w:rsidRDefault="00200850" w:rsidP="00200850">
      <w:pPr>
        <w:pStyle w:val="NoSpacing"/>
        <w:jc w:val="center"/>
        <w:rPr>
          <w:b/>
        </w:rPr>
      </w:pPr>
    </w:p>
    <w:p w14:paraId="1FA36C8E" w14:textId="77777777" w:rsidR="00D330DC" w:rsidRPr="00D04BC5" w:rsidRDefault="007818DC" w:rsidP="00D04B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D9D9D9"/>
        <w:spacing w:line="240" w:lineRule="auto"/>
        <w:jc w:val="center"/>
        <w:rPr>
          <w:b/>
          <w:sz w:val="28"/>
          <w:szCs w:val="28"/>
        </w:rPr>
      </w:pPr>
      <w:r w:rsidRPr="00D04BC5">
        <w:rPr>
          <w:b/>
          <w:sz w:val="28"/>
          <w:szCs w:val="28"/>
        </w:rPr>
        <w:t>POSITION DESCRIPTION</w:t>
      </w:r>
      <w:r w:rsidR="00D21326" w:rsidRPr="00D04BC5">
        <w:rPr>
          <w:b/>
          <w:sz w:val="28"/>
          <w:szCs w:val="28"/>
        </w:rPr>
        <w:t xml:space="preserve"> </w:t>
      </w:r>
    </w:p>
    <w:p w14:paraId="14E5E4C7" w14:textId="09383E1D" w:rsidR="00D330DC" w:rsidRPr="00200850" w:rsidRDefault="00D330DC" w:rsidP="005056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00" w:after="0" w:line="240" w:lineRule="auto"/>
        <w:ind w:left="2160" w:hanging="2160"/>
        <w:rPr>
          <w:b/>
          <w:sz w:val="24"/>
          <w:szCs w:val="24"/>
        </w:rPr>
      </w:pPr>
      <w:r w:rsidRPr="00200850">
        <w:rPr>
          <w:b/>
          <w:sz w:val="24"/>
          <w:szCs w:val="24"/>
          <w:u w:val="single"/>
        </w:rPr>
        <w:t>POSITION:</w:t>
      </w:r>
      <w:r w:rsidRPr="00200850">
        <w:rPr>
          <w:b/>
          <w:sz w:val="24"/>
          <w:szCs w:val="24"/>
        </w:rPr>
        <w:t xml:space="preserve">  </w:t>
      </w:r>
      <w:r w:rsidRPr="00200850">
        <w:rPr>
          <w:b/>
          <w:sz w:val="24"/>
          <w:szCs w:val="24"/>
        </w:rPr>
        <w:tab/>
      </w:r>
      <w:r w:rsidR="00505607">
        <w:rPr>
          <w:b/>
          <w:sz w:val="24"/>
          <w:szCs w:val="24"/>
        </w:rPr>
        <w:t xml:space="preserve">Administration Officer, </w:t>
      </w:r>
      <w:r w:rsidR="0045619B">
        <w:rPr>
          <w:b/>
          <w:sz w:val="24"/>
          <w:szCs w:val="24"/>
          <w:lang w:val="en-US"/>
        </w:rPr>
        <w:t>Future Acts,</w:t>
      </w:r>
      <w:r w:rsidR="000159A1" w:rsidRPr="000159A1">
        <w:rPr>
          <w:b/>
          <w:sz w:val="24"/>
          <w:szCs w:val="24"/>
          <w:lang w:val="en-US"/>
        </w:rPr>
        <w:t xml:space="preserve"> Mining and Exploration (FAME) </w:t>
      </w:r>
      <w:r w:rsidR="00505607">
        <w:rPr>
          <w:b/>
          <w:sz w:val="24"/>
          <w:szCs w:val="24"/>
          <w:lang w:val="en-US"/>
        </w:rPr>
        <w:t>Unit</w:t>
      </w:r>
    </w:p>
    <w:p w14:paraId="528670D9" w14:textId="77777777" w:rsidR="00D330DC" w:rsidRPr="00200850" w:rsidRDefault="00D330DC" w:rsidP="00EF30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b/>
          <w:sz w:val="24"/>
          <w:szCs w:val="24"/>
        </w:rPr>
      </w:pPr>
    </w:p>
    <w:p w14:paraId="0AA40469" w14:textId="77777777" w:rsidR="000159A1" w:rsidRDefault="00D330DC" w:rsidP="002B51F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160" w:hanging="2160"/>
        <w:jc w:val="both"/>
        <w:rPr>
          <w:b/>
          <w:lang w:val="en-US"/>
        </w:rPr>
      </w:pPr>
      <w:r w:rsidRPr="00200850">
        <w:rPr>
          <w:b/>
          <w:sz w:val="24"/>
          <w:szCs w:val="24"/>
          <w:u w:val="single"/>
        </w:rPr>
        <w:t>DESCRIPTION:</w:t>
      </w:r>
      <w:r w:rsidRPr="00200850">
        <w:rPr>
          <w:b/>
          <w:sz w:val="24"/>
          <w:szCs w:val="24"/>
        </w:rPr>
        <w:tab/>
      </w:r>
      <w:r w:rsidR="000159A1" w:rsidRPr="002B51FC">
        <w:rPr>
          <w:b/>
          <w:sz w:val="24"/>
          <w:szCs w:val="24"/>
          <w:lang w:val="en-US"/>
        </w:rPr>
        <w:t xml:space="preserve">Provide administrative support to the </w:t>
      </w:r>
      <w:r w:rsidR="00996430">
        <w:rPr>
          <w:b/>
          <w:sz w:val="24"/>
          <w:szCs w:val="24"/>
          <w:lang w:val="en-US"/>
        </w:rPr>
        <w:t xml:space="preserve">NQLC’s </w:t>
      </w:r>
      <w:r w:rsidR="000159A1" w:rsidRPr="002B51FC">
        <w:rPr>
          <w:b/>
          <w:sz w:val="24"/>
          <w:szCs w:val="24"/>
          <w:lang w:val="en-US"/>
        </w:rPr>
        <w:t>FAME Unit in relation to future acts including exploration</w:t>
      </w:r>
      <w:r w:rsidR="00F935C3">
        <w:rPr>
          <w:b/>
          <w:sz w:val="24"/>
          <w:szCs w:val="24"/>
          <w:lang w:val="en-US"/>
        </w:rPr>
        <w:t>,</w:t>
      </w:r>
      <w:r w:rsidR="000159A1" w:rsidRPr="002B51FC">
        <w:rPr>
          <w:b/>
          <w:sz w:val="24"/>
          <w:szCs w:val="24"/>
          <w:lang w:val="en-US"/>
        </w:rPr>
        <w:t xml:space="preserve"> mining</w:t>
      </w:r>
      <w:r w:rsidR="00F935C3">
        <w:rPr>
          <w:b/>
          <w:sz w:val="24"/>
          <w:szCs w:val="24"/>
          <w:lang w:val="en-US"/>
        </w:rPr>
        <w:t>, renewable energies and carbon farming</w:t>
      </w:r>
      <w:r w:rsidR="000159A1" w:rsidRPr="002B51FC">
        <w:rPr>
          <w:b/>
          <w:sz w:val="24"/>
          <w:szCs w:val="24"/>
          <w:lang w:val="en-US"/>
        </w:rPr>
        <w:t>. Undertake tasks as directed by Line Manager</w:t>
      </w:r>
      <w:r w:rsidR="00996430">
        <w:rPr>
          <w:b/>
          <w:sz w:val="24"/>
          <w:szCs w:val="24"/>
          <w:lang w:val="en-US"/>
        </w:rPr>
        <w:t>s</w:t>
      </w:r>
      <w:r w:rsidR="000159A1" w:rsidRPr="002B51FC">
        <w:rPr>
          <w:b/>
          <w:sz w:val="24"/>
          <w:szCs w:val="24"/>
          <w:lang w:val="en-US"/>
        </w:rPr>
        <w:t xml:space="preserve"> and </w:t>
      </w:r>
      <w:r w:rsidR="00996430">
        <w:rPr>
          <w:b/>
          <w:sz w:val="24"/>
          <w:szCs w:val="24"/>
          <w:lang w:val="en-US"/>
        </w:rPr>
        <w:t>perform</w:t>
      </w:r>
      <w:r w:rsidR="000159A1" w:rsidRPr="002B51FC">
        <w:rPr>
          <w:b/>
          <w:sz w:val="24"/>
          <w:szCs w:val="24"/>
          <w:lang w:val="en-US"/>
        </w:rPr>
        <w:t xml:space="preserve"> professional development activities as required.</w:t>
      </w:r>
      <w:r w:rsidR="000159A1" w:rsidRPr="000159A1">
        <w:rPr>
          <w:b/>
          <w:lang w:val="en-US"/>
        </w:rPr>
        <w:t xml:space="preserve"> </w:t>
      </w:r>
    </w:p>
    <w:p w14:paraId="5149DFE0" w14:textId="77777777" w:rsidR="00996430" w:rsidRDefault="00996430" w:rsidP="002B51F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160" w:hanging="2160"/>
        <w:jc w:val="both"/>
        <w:rPr>
          <w:b/>
          <w:sz w:val="24"/>
          <w:szCs w:val="24"/>
          <w:u w:val="single"/>
        </w:rPr>
      </w:pPr>
    </w:p>
    <w:p w14:paraId="1A1E62E7" w14:textId="77777777" w:rsidR="00237BA5" w:rsidRPr="00200850" w:rsidRDefault="00237BA5" w:rsidP="00EF30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b/>
          <w:sz w:val="24"/>
          <w:szCs w:val="24"/>
        </w:rPr>
      </w:pPr>
      <w:r w:rsidRPr="00200850">
        <w:rPr>
          <w:b/>
          <w:sz w:val="24"/>
          <w:szCs w:val="24"/>
          <w:u w:val="single"/>
        </w:rPr>
        <w:t>UNIT:</w:t>
      </w:r>
      <w:r w:rsidRPr="00200850">
        <w:rPr>
          <w:b/>
          <w:sz w:val="24"/>
          <w:szCs w:val="24"/>
        </w:rPr>
        <w:tab/>
      </w:r>
      <w:r w:rsidRPr="00200850">
        <w:rPr>
          <w:b/>
          <w:sz w:val="24"/>
          <w:szCs w:val="24"/>
        </w:rPr>
        <w:tab/>
      </w:r>
      <w:r w:rsidRPr="00200850">
        <w:rPr>
          <w:b/>
          <w:sz w:val="24"/>
          <w:szCs w:val="24"/>
        </w:rPr>
        <w:tab/>
      </w:r>
      <w:r w:rsidR="0045619B">
        <w:rPr>
          <w:b/>
          <w:sz w:val="24"/>
          <w:szCs w:val="24"/>
          <w:lang w:val="en-US"/>
        </w:rPr>
        <w:t>Future Acts, Mining and</w:t>
      </w:r>
      <w:r w:rsidR="000159A1" w:rsidRPr="000159A1">
        <w:rPr>
          <w:b/>
          <w:sz w:val="24"/>
          <w:szCs w:val="24"/>
          <w:lang w:val="en-US"/>
        </w:rPr>
        <w:t xml:space="preserve"> Exploration</w:t>
      </w:r>
      <w:r w:rsidR="00264F7E">
        <w:rPr>
          <w:b/>
          <w:sz w:val="24"/>
          <w:szCs w:val="24"/>
          <w:lang w:val="en-US"/>
        </w:rPr>
        <w:t xml:space="preserve"> (FAME)</w:t>
      </w:r>
    </w:p>
    <w:p w14:paraId="1AC4F92F" w14:textId="77777777" w:rsidR="00237BA5" w:rsidRPr="00200850" w:rsidRDefault="00237BA5" w:rsidP="00EF30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b/>
          <w:sz w:val="24"/>
          <w:szCs w:val="24"/>
        </w:rPr>
      </w:pPr>
    </w:p>
    <w:p w14:paraId="11983B92" w14:textId="77777777" w:rsidR="00237BA5" w:rsidRDefault="00237BA5" w:rsidP="00EF30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b/>
          <w:sz w:val="24"/>
          <w:szCs w:val="24"/>
        </w:rPr>
      </w:pPr>
      <w:r w:rsidRPr="00200850">
        <w:rPr>
          <w:b/>
          <w:sz w:val="24"/>
          <w:szCs w:val="24"/>
          <w:u w:val="single"/>
        </w:rPr>
        <w:t>LEVEL:</w:t>
      </w:r>
      <w:r w:rsidRPr="00200850">
        <w:rPr>
          <w:b/>
          <w:sz w:val="24"/>
          <w:szCs w:val="24"/>
          <w:u w:val="single"/>
        </w:rPr>
        <w:tab/>
      </w:r>
      <w:r w:rsidRPr="00200850">
        <w:rPr>
          <w:b/>
          <w:sz w:val="24"/>
          <w:szCs w:val="24"/>
        </w:rPr>
        <w:tab/>
      </w:r>
      <w:r w:rsidRPr="00200850">
        <w:rPr>
          <w:b/>
          <w:sz w:val="24"/>
          <w:szCs w:val="24"/>
        </w:rPr>
        <w:tab/>
      </w:r>
      <w:r w:rsidR="00D8111C">
        <w:rPr>
          <w:b/>
          <w:sz w:val="24"/>
          <w:szCs w:val="24"/>
        </w:rPr>
        <w:t xml:space="preserve">Level 3 Step 1 to </w:t>
      </w:r>
      <w:r w:rsidR="008F5E0D">
        <w:rPr>
          <w:b/>
          <w:sz w:val="24"/>
          <w:szCs w:val="24"/>
        </w:rPr>
        <w:t xml:space="preserve">Level 4 </w:t>
      </w:r>
      <w:r w:rsidR="0045619B">
        <w:rPr>
          <w:b/>
          <w:sz w:val="24"/>
          <w:szCs w:val="24"/>
        </w:rPr>
        <w:t>Step 1</w:t>
      </w:r>
      <w:r w:rsidR="00D8111C">
        <w:rPr>
          <w:b/>
          <w:sz w:val="24"/>
          <w:szCs w:val="24"/>
        </w:rPr>
        <w:t>, commensurate on experience</w:t>
      </w:r>
    </w:p>
    <w:p w14:paraId="18320C0F" w14:textId="77777777" w:rsidR="008F5E0D" w:rsidRPr="00200850" w:rsidRDefault="008F5E0D" w:rsidP="00EF30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b/>
          <w:sz w:val="24"/>
          <w:szCs w:val="24"/>
        </w:rPr>
      </w:pPr>
    </w:p>
    <w:p w14:paraId="530561E2" w14:textId="3C1E3004" w:rsidR="008F5E0D" w:rsidRPr="00200850" w:rsidRDefault="00237BA5" w:rsidP="008F5E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b/>
          <w:sz w:val="24"/>
          <w:szCs w:val="24"/>
        </w:rPr>
      </w:pPr>
      <w:r w:rsidRPr="00200850">
        <w:rPr>
          <w:b/>
          <w:sz w:val="24"/>
          <w:szCs w:val="24"/>
          <w:u w:val="single"/>
        </w:rPr>
        <w:t>SALARY:</w:t>
      </w:r>
      <w:r w:rsidRPr="00200850">
        <w:rPr>
          <w:b/>
          <w:sz w:val="24"/>
          <w:szCs w:val="24"/>
        </w:rPr>
        <w:tab/>
      </w:r>
      <w:r w:rsidRPr="00200850">
        <w:rPr>
          <w:b/>
          <w:sz w:val="24"/>
          <w:szCs w:val="24"/>
        </w:rPr>
        <w:tab/>
      </w:r>
      <w:r w:rsidR="000159A1" w:rsidRPr="000159A1">
        <w:rPr>
          <w:b/>
          <w:sz w:val="24"/>
          <w:szCs w:val="24"/>
          <w:lang w:val="en-US"/>
        </w:rPr>
        <w:t>$</w:t>
      </w:r>
      <w:r w:rsidR="00505607">
        <w:rPr>
          <w:b/>
          <w:sz w:val="24"/>
          <w:szCs w:val="24"/>
          <w:lang w:val="en-US"/>
        </w:rPr>
        <w:t>63,318.44 - $74,073.66</w:t>
      </w:r>
    </w:p>
    <w:p w14:paraId="1088EB0E" w14:textId="77777777" w:rsidR="00996430" w:rsidRDefault="00996430" w:rsidP="00996430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160" w:hanging="2160"/>
        <w:jc w:val="both"/>
        <w:rPr>
          <w:b/>
          <w:sz w:val="24"/>
          <w:szCs w:val="24"/>
          <w:u w:val="single"/>
        </w:rPr>
      </w:pPr>
    </w:p>
    <w:p w14:paraId="6FAE244B" w14:textId="355C174C" w:rsidR="00237BA5" w:rsidRPr="00505607" w:rsidRDefault="00237BA5" w:rsidP="00EF30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bCs/>
          <w:iCs/>
          <w:sz w:val="24"/>
          <w:szCs w:val="24"/>
        </w:rPr>
      </w:pPr>
      <w:r w:rsidRPr="00200850">
        <w:rPr>
          <w:b/>
          <w:sz w:val="24"/>
          <w:szCs w:val="24"/>
          <w:u w:val="single"/>
        </w:rPr>
        <w:t>REPORTING TO:</w:t>
      </w:r>
      <w:r w:rsidR="0045619B">
        <w:rPr>
          <w:b/>
          <w:sz w:val="24"/>
          <w:szCs w:val="24"/>
        </w:rPr>
        <w:tab/>
      </w:r>
      <w:r w:rsidR="00505607">
        <w:rPr>
          <w:b/>
          <w:sz w:val="24"/>
          <w:szCs w:val="24"/>
        </w:rPr>
        <w:t>Senior Legal Officer-</w:t>
      </w:r>
      <w:r w:rsidR="00B64ED5">
        <w:rPr>
          <w:b/>
          <w:sz w:val="24"/>
          <w:szCs w:val="24"/>
          <w:lang w:val="en-US"/>
        </w:rPr>
        <w:t xml:space="preserve">Coordinator </w:t>
      </w:r>
      <w:r w:rsidR="0045619B">
        <w:rPr>
          <w:b/>
          <w:sz w:val="24"/>
          <w:szCs w:val="24"/>
          <w:lang w:val="en-US"/>
        </w:rPr>
        <w:t>FAME Unit</w:t>
      </w:r>
    </w:p>
    <w:p w14:paraId="06B33188" w14:textId="28F69441" w:rsidR="00237BA5" w:rsidRPr="00505607" w:rsidRDefault="00237BA5" w:rsidP="00B579A8">
      <w:pPr>
        <w:tabs>
          <w:tab w:val="left" w:pos="2376"/>
        </w:tabs>
        <w:spacing w:after="0" w:line="360" w:lineRule="auto"/>
        <w:rPr>
          <w:bCs/>
          <w:iCs/>
          <w:sz w:val="24"/>
          <w:szCs w:val="24"/>
        </w:rPr>
      </w:pPr>
    </w:p>
    <w:p w14:paraId="237FF19E" w14:textId="77777777" w:rsidR="00D330DC" w:rsidRPr="00961E5D" w:rsidRDefault="00D330DC" w:rsidP="00B579A8">
      <w:pPr>
        <w:spacing w:after="0" w:line="360" w:lineRule="auto"/>
        <w:rPr>
          <w:b/>
          <w:sz w:val="24"/>
          <w:szCs w:val="24"/>
          <w:u w:val="single"/>
        </w:rPr>
      </w:pPr>
      <w:r w:rsidRPr="00961E5D">
        <w:rPr>
          <w:b/>
          <w:sz w:val="24"/>
          <w:szCs w:val="24"/>
          <w:u w:val="single"/>
        </w:rPr>
        <w:t>KEY WORK DUTIES</w:t>
      </w:r>
    </w:p>
    <w:p w14:paraId="7E65119D" w14:textId="77777777" w:rsidR="000159A1" w:rsidRPr="000159A1" w:rsidRDefault="000159A1" w:rsidP="00505607">
      <w:pPr>
        <w:numPr>
          <w:ilvl w:val="0"/>
          <w:numId w:val="4"/>
        </w:numPr>
        <w:spacing w:after="60" w:line="240" w:lineRule="auto"/>
        <w:ind w:left="357" w:hanging="357"/>
        <w:jc w:val="both"/>
        <w:rPr>
          <w:sz w:val="24"/>
          <w:szCs w:val="24"/>
          <w:lang w:val="en-US"/>
        </w:rPr>
      </w:pPr>
      <w:r w:rsidRPr="000159A1">
        <w:rPr>
          <w:sz w:val="24"/>
          <w:szCs w:val="24"/>
          <w:lang w:val="en-US"/>
        </w:rPr>
        <w:t>Responsible for the updating and maintenance of the FAME Unit databases</w:t>
      </w:r>
      <w:r w:rsidR="00AD30E1">
        <w:rPr>
          <w:sz w:val="24"/>
          <w:szCs w:val="24"/>
          <w:lang w:val="en-US"/>
        </w:rPr>
        <w:t>.</w:t>
      </w:r>
    </w:p>
    <w:p w14:paraId="06619E5D" w14:textId="77777777" w:rsidR="000159A1" w:rsidRPr="000159A1" w:rsidRDefault="000159A1" w:rsidP="00505607">
      <w:pPr>
        <w:numPr>
          <w:ilvl w:val="0"/>
          <w:numId w:val="4"/>
        </w:numPr>
        <w:spacing w:after="60" w:line="240" w:lineRule="auto"/>
        <w:ind w:left="357" w:hanging="357"/>
        <w:jc w:val="both"/>
        <w:rPr>
          <w:sz w:val="24"/>
          <w:szCs w:val="24"/>
          <w:lang w:val="en-US"/>
        </w:rPr>
      </w:pPr>
      <w:r w:rsidRPr="000159A1">
        <w:rPr>
          <w:sz w:val="24"/>
          <w:szCs w:val="24"/>
          <w:lang w:val="en-US"/>
        </w:rPr>
        <w:t>Responsible for the registering and issuing of future act notices to Traditional Owners in a time efficient and cost effect manner</w:t>
      </w:r>
      <w:r w:rsidR="00AD30E1">
        <w:rPr>
          <w:sz w:val="24"/>
          <w:szCs w:val="24"/>
          <w:lang w:val="en-US"/>
        </w:rPr>
        <w:t>.</w:t>
      </w:r>
    </w:p>
    <w:p w14:paraId="6A04FFAB" w14:textId="77777777" w:rsidR="000159A1" w:rsidRPr="000159A1" w:rsidRDefault="000159A1" w:rsidP="00505607">
      <w:pPr>
        <w:numPr>
          <w:ilvl w:val="0"/>
          <w:numId w:val="4"/>
        </w:numPr>
        <w:spacing w:after="60" w:line="240" w:lineRule="auto"/>
        <w:ind w:left="357" w:hanging="357"/>
        <w:jc w:val="both"/>
        <w:rPr>
          <w:sz w:val="24"/>
          <w:szCs w:val="24"/>
          <w:lang w:val="en-US"/>
        </w:rPr>
      </w:pPr>
      <w:r w:rsidRPr="000159A1">
        <w:rPr>
          <w:sz w:val="24"/>
          <w:szCs w:val="24"/>
          <w:lang w:val="en-US"/>
        </w:rPr>
        <w:t>Ensure all electronic and hard copy files</w:t>
      </w:r>
      <w:r w:rsidR="00F935C3">
        <w:rPr>
          <w:sz w:val="24"/>
          <w:szCs w:val="24"/>
          <w:lang w:val="en-US"/>
        </w:rPr>
        <w:t xml:space="preserve">, including assisting legal officers </w:t>
      </w:r>
      <w:r w:rsidRPr="000159A1">
        <w:rPr>
          <w:sz w:val="24"/>
          <w:szCs w:val="24"/>
          <w:lang w:val="en-US"/>
        </w:rPr>
        <w:t>are updated and maintained</w:t>
      </w:r>
      <w:r w:rsidR="00AD30E1">
        <w:rPr>
          <w:sz w:val="24"/>
          <w:szCs w:val="24"/>
          <w:lang w:val="en-US"/>
        </w:rPr>
        <w:t>.</w:t>
      </w:r>
    </w:p>
    <w:p w14:paraId="5CD13190" w14:textId="77777777" w:rsidR="000159A1" w:rsidRPr="000159A1" w:rsidRDefault="000159A1" w:rsidP="00505607">
      <w:pPr>
        <w:numPr>
          <w:ilvl w:val="0"/>
          <w:numId w:val="4"/>
        </w:numPr>
        <w:spacing w:after="60" w:line="240" w:lineRule="auto"/>
        <w:ind w:left="357" w:hanging="357"/>
        <w:jc w:val="both"/>
        <w:rPr>
          <w:sz w:val="24"/>
          <w:szCs w:val="24"/>
          <w:lang w:val="en-US"/>
        </w:rPr>
      </w:pPr>
      <w:r w:rsidRPr="000159A1">
        <w:rPr>
          <w:sz w:val="24"/>
          <w:szCs w:val="24"/>
          <w:lang w:val="en-US"/>
        </w:rPr>
        <w:t xml:space="preserve">Provide administrative support to the legal officers, and project officers of the FAME Unit, including but not limited to, photocopying, typing of correspondence, </w:t>
      </w:r>
      <w:r w:rsidR="00996430">
        <w:rPr>
          <w:sz w:val="24"/>
          <w:szCs w:val="24"/>
          <w:lang w:val="en-US"/>
        </w:rPr>
        <w:t>mail-</w:t>
      </w:r>
      <w:r w:rsidR="00996430" w:rsidRPr="000159A1">
        <w:rPr>
          <w:sz w:val="24"/>
          <w:szCs w:val="24"/>
          <w:lang w:val="en-US"/>
        </w:rPr>
        <w:t>outs</w:t>
      </w:r>
      <w:r w:rsidRPr="000159A1">
        <w:rPr>
          <w:sz w:val="24"/>
          <w:szCs w:val="24"/>
          <w:lang w:val="en-US"/>
        </w:rPr>
        <w:t xml:space="preserve"> and filing</w:t>
      </w:r>
      <w:r w:rsidR="00AD30E1">
        <w:rPr>
          <w:sz w:val="24"/>
          <w:szCs w:val="24"/>
          <w:lang w:val="en-US"/>
        </w:rPr>
        <w:t>.</w:t>
      </w:r>
    </w:p>
    <w:p w14:paraId="60675779" w14:textId="77777777" w:rsidR="00DF43FC" w:rsidRPr="005A11D7" w:rsidRDefault="000159A1" w:rsidP="00505607">
      <w:pPr>
        <w:numPr>
          <w:ilvl w:val="0"/>
          <w:numId w:val="4"/>
        </w:numPr>
        <w:spacing w:after="60" w:line="240" w:lineRule="auto"/>
        <w:ind w:left="357" w:hanging="357"/>
        <w:jc w:val="both"/>
        <w:rPr>
          <w:sz w:val="24"/>
          <w:szCs w:val="24"/>
          <w:lang w:val="en-US"/>
        </w:rPr>
      </w:pPr>
      <w:r w:rsidRPr="000159A1">
        <w:rPr>
          <w:sz w:val="24"/>
          <w:szCs w:val="24"/>
          <w:lang w:val="en-US"/>
        </w:rPr>
        <w:t>Provide logistical support to the FAME Unit, such as developing budgets, booking meeting venues and catering, arranging transport and accommodation for Traditional Owners</w:t>
      </w:r>
      <w:r w:rsidR="00F935C3">
        <w:rPr>
          <w:sz w:val="24"/>
          <w:szCs w:val="24"/>
          <w:lang w:val="en-US"/>
        </w:rPr>
        <w:t xml:space="preserve">, </w:t>
      </w:r>
      <w:r w:rsidRPr="000159A1">
        <w:rPr>
          <w:sz w:val="24"/>
          <w:szCs w:val="24"/>
          <w:lang w:val="en-US"/>
        </w:rPr>
        <w:t>staff and the like</w:t>
      </w:r>
      <w:r w:rsidR="00AD30E1">
        <w:rPr>
          <w:sz w:val="24"/>
          <w:szCs w:val="24"/>
          <w:lang w:val="en-US"/>
        </w:rPr>
        <w:t>.</w:t>
      </w:r>
    </w:p>
    <w:p w14:paraId="7793A7F4" w14:textId="77777777" w:rsidR="000159A1" w:rsidRDefault="000159A1" w:rsidP="00505607">
      <w:pPr>
        <w:numPr>
          <w:ilvl w:val="0"/>
          <w:numId w:val="4"/>
        </w:numPr>
        <w:spacing w:after="60" w:line="240" w:lineRule="auto"/>
        <w:ind w:left="357" w:hanging="357"/>
        <w:jc w:val="both"/>
        <w:rPr>
          <w:sz w:val="24"/>
          <w:szCs w:val="24"/>
          <w:lang w:val="en-US"/>
        </w:rPr>
      </w:pPr>
      <w:r w:rsidRPr="000159A1">
        <w:rPr>
          <w:sz w:val="24"/>
          <w:szCs w:val="24"/>
          <w:lang w:val="en-US"/>
        </w:rPr>
        <w:t>Where required, take minutes of meetings, including meetings with Traditional Owners and ensure records are managed appropriately</w:t>
      </w:r>
      <w:r w:rsidR="00AD30E1">
        <w:rPr>
          <w:sz w:val="24"/>
          <w:szCs w:val="24"/>
          <w:lang w:val="en-US"/>
        </w:rPr>
        <w:t>.</w:t>
      </w:r>
    </w:p>
    <w:p w14:paraId="769F242A" w14:textId="77777777" w:rsidR="00F935C3" w:rsidRPr="000159A1" w:rsidRDefault="00F935C3" w:rsidP="00505607">
      <w:pPr>
        <w:numPr>
          <w:ilvl w:val="0"/>
          <w:numId w:val="4"/>
        </w:numPr>
        <w:spacing w:after="60" w:line="240" w:lineRule="auto"/>
        <w:ind w:left="357" w:hanging="35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Where required attend meetings to assist with</w:t>
      </w:r>
      <w:r w:rsidR="009D1144">
        <w:rPr>
          <w:sz w:val="24"/>
          <w:szCs w:val="24"/>
          <w:lang w:val="en-US"/>
        </w:rPr>
        <w:t xml:space="preserve"> minutes,</w:t>
      </w:r>
      <w:r>
        <w:rPr>
          <w:sz w:val="24"/>
          <w:szCs w:val="24"/>
          <w:lang w:val="en-US"/>
        </w:rPr>
        <w:t xml:space="preserve"> attendance</w:t>
      </w:r>
      <w:r w:rsidR="00440AE6">
        <w:rPr>
          <w:sz w:val="24"/>
          <w:szCs w:val="24"/>
          <w:lang w:val="en-US"/>
        </w:rPr>
        <w:t xml:space="preserve"> registration</w:t>
      </w:r>
      <w:r>
        <w:rPr>
          <w:sz w:val="24"/>
          <w:szCs w:val="24"/>
          <w:lang w:val="en-US"/>
        </w:rPr>
        <w:t>, virtual support and logistics</w:t>
      </w:r>
      <w:r w:rsidR="00AD30E1">
        <w:rPr>
          <w:sz w:val="24"/>
          <w:szCs w:val="24"/>
          <w:lang w:val="en-US"/>
        </w:rPr>
        <w:t>.</w:t>
      </w:r>
    </w:p>
    <w:p w14:paraId="523B4815" w14:textId="77777777" w:rsidR="000159A1" w:rsidRPr="000159A1" w:rsidRDefault="000159A1" w:rsidP="00505607">
      <w:pPr>
        <w:numPr>
          <w:ilvl w:val="0"/>
          <w:numId w:val="4"/>
        </w:numPr>
        <w:spacing w:after="60" w:line="240" w:lineRule="auto"/>
        <w:ind w:left="357" w:hanging="357"/>
        <w:jc w:val="both"/>
        <w:rPr>
          <w:sz w:val="24"/>
          <w:szCs w:val="24"/>
          <w:lang w:val="en-US"/>
        </w:rPr>
      </w:pPr>
      <w:r w:rsidRPr="000159A1">
        <w:rPr>
          <w:sz w:val="24"/>
          <w:szCs w:val="24"/>
          <w:lang w:val="en-US"/>
        </w:rPr>
        <w:t>Liaise with and maintain an effective working relationship with other Units of NQLC</w:t>
      </w:r>
      <w:r w:rsidR="00AD30E1">
        <w:rPr>
          <w:sz w:val="24"/>
          <w:szCs w:val="24"/>
          <w:lang w:val="en-US"/>
        </w:rPr>
        <w:t>.</w:t>
      </w:r>
    </w:p>
    <w:p w14:paraId="47492BF7" w14:textId="77777777" w:rsidR="000159A1" w:rsidRPr="000159A1" w:rsidRDefault="000159A1" w:rsidP="00505607">
      <w:pPr>
        <w:numPr>
          <w:ilvl w:val="0"/>
          <w:numId w:val="4"/>
        </w:numPr>
        <w:spacing w:after="60" w:line="240" w:lineRule="auto"/>
        <w:ind w:left="357" w:hanging="357"/>
        <w:jc w:val="both"/>
        <w:rPr>
          <w:sz w:val="24"/>
          <w:szCs w:val="24"/>
          <w:lang w:val="en-US"/>
        </w:rPr>
      </w:pPr>
      <w:r w:rsidRPr="000159A1">
        <w:rPr>
          <w:sz w:val="24"/>
          <w:szCs w:val="24"/>
          <w:lang w:val="en-US"/>
        </w:rPr>
        <w:t>Perform other internal relief duties and tasks to meet the corporate and operational objectives and legislative requirements of NQLC</w:t>
      </w:r>
      <w:r w:rsidR="00F935C3">
        <w:rPr>
          <w:sz w:val="24"/>
          <w:szCs w:val="24"/>
          <w:lang w:val="en-US"/>
        </w:rPr>
        <w:t xml:space="preserve"> including reception duties</w:t>
      </w:r>
      <w:r w:rsidR="00AD30E1">
        <w:rPr>
          <w:sz w:val="24"/>
          <w:szCs w:val="24"/>
          <w:lang w:val="en-US"/>
        </w:rPr>
        <w:t>.</w:t>
      </w:r>
    </w:p>
    <w:p w14:paraId="5D287081" w14:textId="4DB384D3" w:rsidR="000159A1" w:rsidRPr="000159A1" w:rsidRDefault="000159A1" w:rsidP="00505607">
      <w:pPr>
        <w:numPr>
          <w:ilvl w:val="0"/>
          <w:numId w:val="4"/>
        </w:numPr>
        <w:spacing w:after="60" w:line="240" w:lineRule="auto"/>
        <w:ind w:left="357" w:hanging="357"/>
        <w:jc w:val="both"/>
        <w:rPr>
          <w:sz w:val="24"/>
          <w:szCs w:val="24"/>
          <w:lang w:val="en-US"/>
        </w:rPr>
      </w:pPr>
      <w:r w:rsidRPr="000159A1">
        <w:rPr>
          <w:sz w:val="24"/>
          <w:szCs w:val="24"/>
          <w:lang w:val="en-US"/>
        </w:rPr>
        <w:t>Perform other duties as directed by the Line Manager</w:t>
      </w:r>
      <w:r w:rsidR="000126A6">
        <w:rPr>
          <w:sz w:val="24"/>
          <w:szCs w:val="24"/>
          <w:lang w:val="en-US"/>
        </w:rPr>
        <w:t>s</w:t>
      </w:r>
      <w:r w:rsidRPr="000159A1">
        <w:rPr>
          <w:sz w:val="24"/>
          <w:szCs w:val="24"/>
          <w:lang w:val="en-US"/>
        </w:rPr>
        <w:t xml:space="preserve"> or Chief Executive Officer.</w:t>
      </w:r>
    </w:p>
    <w:p w14:paraId="7370F388" w14:textId="77777777" w:rsidR="00D330DC" w:rsidRDefault="00D330DC" w:rsidP="00D330DC">
      <w:pPr>
        <w:tabs>
          <w:tab w:val="left" w:pos="709"/>
        </w:tabs>
        <w:spacing w:after="0" w:line="360" w:lineRule="auto"/>
        <w:rPr>
          <w:sz w:val="24"/>
          <w:szCs w:val="24"/>
        </w:rPr>
      </w:pPr>
    </w:p>
    <w:p w14:paraId="2584CD97" w14:textId="77777777" w:rsidR="007252EE" w:rsidRDefault="007252EE" w:rsidP="007252EE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14:paraId="4F3B8D1C" w14:textId="77777777" w:rsidR="002A59E4" w:rsidRPr="00961E5D" w:rsidRDefault="00D330DC" w:rsidP="007252EE">
      <w:pPr>
        <w:tabs>
          <w:tab w:val="left" w:pos="2376"/>
        </w:tabs>
        <w:spacing w:after="120" w:line="240" w:lineRule="auto"/>
        <w:rPr>
          <w:b/>
          <w:sz w:val="24"/>
          <w:szCs w:val="24"/>
        </w:rPr>
      </w:pPr>
      <w:r w:rsidRPr="00961E5D">
        <w:rPr>
          <w:b/>
          <w:sz w:val="24"/>
          <w:szCs w:val="24"/>
          <w:u w:val="single"/>
        </w:rPr>
        <w:t>SELECTION CRITERIA</w:t>
      </w:r>
      <w:r w:rsidRPr="00961E5D">
        <w:rPr>
          <w:b/>
          <w:sz w:val="24"/>
          <w:szCs w:val="24"/>
        </w:rPr>
        <w:tab/>
      </w:r>
    </w:p>
    <w:p w14:paraId="3AA149CF" w14:textId="77777777" w:rsidR="002D5337" w:rsidRPr="002D5337" w:rsidRDefault="002D5337" w:rsidP="00505607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sz w:val="24"/>
          <w:szCs w:val="24"/>
        </w:rPr>
      </w:pPr>
      <w:r w:rsidRPr="002D5337">
        <w:rPr>
          <w:sz w:val="24"/>
          <w:szCs w:val="24"/>
        </w:rPr>
        <w:t>Demonstrated strong administrative skills and experience with the Microsoft Office Suite of programs</w:t>
      </w:r>
      <w:r w:rsidR="00AD30E1">
        <w:rPr>
          <w:sz w:val="24"/>
          <w:szCs w:val="24"/>
        </w:rPr>
        <w:t>.</w:t>
      </w:r>
    </w:p>
    <w:p w14:paraId="58994D7C" w14:textId="77777777" w:rsidR="002D5337" w:rsidRPr="002D5337" w:rsidRDefault="002D5337" w:rsidP="00505607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sz w:val="24"/>
          <w:szCs w:val="24"/>
        </w:rPr>
      </w:pPr>
      <w:r w:rsidRPr="002D5337">
        <w:rPr>
          <w:sz w:val="24"/>
          <w:szCs w:val="24"/>
        </w:rPr>
        <w:t>High level written and verbal communication skills</w:t>
      </w:r>
      <w:r w:rsidR="00AD30E1">
        <w:rPr>
          <w:sz w:val="24"/>
          <w:szCs w:val="24"/>
        </w:rPr>
        <w:t>.</w:t>
      </w:r>
    </w:p>
    <w:p w14:paraId="0C3E6C3C" w14:textId="54D6C023" w:rsidR="002D5337" w:rsidRPr="002D5337" w:rsidRDefault="002D5337" w:rsidP="00505607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sz w:val="24"/>
          <w:szCs w:val="24"/>
        </w:rPr>
      </w:pPr>
      <w:r w:rsidRPr="002D5337">
        <w:rPr>
          <w:sz w:val="24"/>
          <w:szCs w:val="24"/>
        </w:rPr>
        <w:t xml:space="preserve">Ability to work with other staff in the Future Act Mining </w:t>
      </w:r>
      <w:r w:rsidR="00505607">
        <w:rPr>
          <w:sz w:val="24"/>
          <w:szCs w:val="24"/>
        </w:rPr>
        <w:t>and</w:t>
      </w:r>
      <w:r w:rsidRPr="002D5337">
        <w:rPr>
          <w:sz w:val="24"/>
          <w:szCs w:val="24"/>
        </w:rPr>
        <w:t xml:space="preserve"> Exploration Unit as part of a multi-disciplinary team to achieve identified corporate objectives and legislative requirements</w:t>
      </w:r>
      <w:r w:rsidR="00AD30E1">
        <w:rPr>
          <w:sz w:val="24"/>
          <w:szCs w:val="24"/>
        </w:rPr>
        <w:t>.</w:t>
      </w:r>
    </w:p>
    <w:p w14:paraId="51CAF9A3" w14:textId="77777777" w:rsidR="002D5337" w:rsidRPr="002D5337" w:rsidRDefault="002D5337" w:rsidP="00505607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sz w:val="24"/>
          <w:szCs w:val="24"/>
        </w:rPr>
      </w:pPr>
      <w:r w:rsidRPr="002D5337">
        <w:rPr>
          <w:sz w:val="24"/>
          <w:szCs w:val="24"/>
        </w:rPr>
        <w:t xml:space="preserve">Knowledge of, or ability to quickly develop, a general understanding of the </w:t>
      </w:r>
      <w:r w:rsidRPr="00996430">
        <w:rPr>
          <w:i/>
          <w:sz w:val="24"/>
          <w:szCs w:val="24"/>
        </w:rPr>
        <w:t>N</w:t>
      </w:r>
      <w:r w:rsidR="00996430" w:rsidRPr="00996430">
        <w:rPr>
          <w:i/>
          <w:sz w:val="24"/>
          <w:szCs w:val="24"/>
        </w:rPr>
        <w:t xml:space="preserve">ative </w:t>
      </w:r>
      <w:r w:rsidRPr="00996430">
        <w:rPr>
          <w:i/>
          <w:sz w:val="24"/>
          <w:szCs w:val="24"/>
        </w:rPr>
        <w:t>T</w:t>
      </w:r>
      <w:r w:rsidR="00996430" w:rsidRPr="00996430">
        <w:rPr>
          <w:i/>
          <w:sz w:val="24"/>
          <w:szCs w:val="24"/>
        </w:rPr>
        <w:t xml:space="preserve">itle </w:t>
      </w:r>
      <w:r w:rsidRPr="00996430">
        <w:rPr>
          <w:i/>
          <w:sz w:val="24"/>
          <w:szCs w:val="24"/>
        </w:rPr>
        <w:t>A</w:t>
      </w:r>
      <w:r w:rsidR="00996430" w:rsidRPr="00996430">
        <w:rPr>
          <w:i/>
          <w:sz w:val="24"/>
          <w:szCs w:val="24"/>
        </w:rPr>
        <w:t>ct</w:t>
      </w:r>
      <w:r w:rsidRPr="00996430">
        <w:rPr>
          <w:i/>
          <w:sz w:val="24"/>
          <w:szCs w:val="24"/>
        </w:rPr>
        <w:t xml:space="preserve"> 1993, Cultural Heritage Act 2003</w:t>
      </w:r>
      <w:r w:rsidRPr="002D5337">
        <w:rPr>
          <w:sz w:val="24"/>
          <w:szCs w:val="24"/>
        </w:rPr>
        <w:t xml:space="preserve"> and </w:t>
      </w:r>
      <w:r w:rsidRPr="00996430">
        <w:rPr>
          <w:i/>
          <w:sz w:val="24"/>
          <w:szCs w:val="24"/>
        </w:rPr>
        <w:t>Mineral Resources Act 1989</w:t>
      </w:r>
      <w:r w:rsidRPr="002D5337">
        <w:rPr>
          <w:sz w:val="24"/>
          <w:szCs w:val="24"/>
        </w:rPr>
        <w:t>, particularly sections of the Acts referring to future acts</w:t>
      </w:r>
      <w:r w:rsidR="00AD30E1">
        <w:rPr>
          <w:sz w:val="24"/>
          <w:szCs w:val="24"/>
        </w:rPr>
        <w:t>.</w:t>
      </w:r>
    </w:p>
    <w:p w14:paraId="72D7B2C3" w14:textId="77777777" w:rsidR="002D5337" w:rsidRPr="002D5337" w:rsidRDefault="002D5337" w:rsidP="00505607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sz w:val="24"/>
          <w:szCs w:val="24"/>
        </w:rPr>
      </w:pPr>
      <w:r w:rsidRPr="002D5337">
        <w:rPr>
          <w:sz w:val="24"/>
          <w:szCs w:val="24"/>
        </w:rPr>
        <w:t>An ability to develop budgets and provide logistical support</w:t>
      </w:r>
      <w:r w:rsidR="00AD30E1">
        <w:rPr>
          <w:sz w:val="24"/>
          <w:szCs w:val="24"/>
        </w:rPr>
        <w:t>.</w:t>
      </w:r>
    </w:p>
    <w:p w14:paraId="57F1C6CB" w14:textId="77777777" w:rsidR="002D5337" w:rsidRDefault="002D5337" w:rsidP="00505607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sz w:val="24"/>
          <w:szCs w:val="24"/>
        </w:rPr>
      </w:pPr>
      <w:r w:rsidRPr="002D5337">
        <w:rPr>
          <w:sz w:val="24"/>
          <w:szCs w:val="24"/>
        </w:rPr>
        <w:t>Ability to meet deadlines and co-ordinate affectively with other staff</w:t>
      </w:r>
      <w:r w:rsidR="00AD30E1">
        <w:rPr>
          <w:sz w:val="24"/>
          <w:szCs w:val="24"/>
        </w:rPr>
        <w:t>.</w:t>
      </w:r>
    </w:p>
    <w:p w14:paraId="71643F92" w14:textId="77777777" w:rsidR="00996430" w:rsidRPr="00996430" w:rsidRDefault="00996430" w:rsidP="00505607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sz w:val="24"/>
          <w:szCs w:val="24"/>
          <w:lang w:val="en-US"/>
        </w:rPr>
      </w:pPr>
      <w:r w:rsidRPr="00DF43FC">
        <w:rPr>
          <w:sz w:val="24"/>
          <w:szCs w:val="24"/>
          <w:lang w:val="en-US"/>
        </w:rPr>
        <w:t>Demonstrated ability to use initiative in improving administrative syst</w:t>
      </w:r>
      <w:r>
        <w:rPr>
          <w:sz w:val="24"/>
          <w:szCs w:val="24"/>
          <w:lang w:val="en-US"/>
        </w:rPr>
        <w:t>ems and/or other work practices</w:t>
      </w:r>
      <w:r w:rsidR="00AD30E1">
        <w:rPr>
          <w:sz w:val="24"/>
          <w:szCs w:val="24"/>
          <w:lang w:val="en-US"/>
        </w:rPr>
        <w:t>.</w:t>
      </w:r>
    </w:p>
    <w:p w14:paraId="2DE7BE79" w14:textId="77777777" w:rsidR="002D5337" w:rsidRPr="002D5337" w:rsidRDefault="002D5337" w:rsidP="00505607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sz w:val="24"/>
          <w:szCs w:val="24"/>
        </w:rPr>
      </w:pPr>
      <w:r w:rsidRPr="002D5337">
        <w:rPr>
          <w:sz w:val="24"/>
          <w:szCs w:val="24"/>
        </w:rPr>
        <w:t>Demonstrated ability to maintain electronic and hard copy records</w:t>
      </w:r>
      <w:r w:rsidR="00AD30E1">
        <w:rPr>
          <w:sz w:val="24"/>
          <w:szCs w:val="24"/>
        </w:rPr>
        <w:t>.</w:t>
      </w:r>
    </w:p>
    <w:p w14:paraId="2E82FA4E" w14:textId="77777777" w:rsidR="002D5337" w:rsidRPr="002D5337" w:rsidRDefault="002D5337" w:rsidP="00505607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sz w:val="24"/>
          <w:szCs w:val="24"/>
        </w:rPr>
      </w:pPr>
      <w:r w:rsidRPr="002D5337">
        <w:rPr>
          <w:sz w:val="24"/>
          <w:szCs w:val="24"/>
        </w:rPr>
        <w:t>Self-motivation in identifying and undertaking tasks as required</w:t>
      </w:r>
      <w:r w:rsidR="00AD30E1">
        <w:rPr>
          <w:sz w:val="24"/>
          <w:szCs w:val="24"/>
        </w:rPr>
        <w:t>.</w:t>
      </w:r>
      <w:r w:rsidRPr="002D5337">
        <w:rPr>
          <w:sz w:val="24"/>
          <w:szCs w:val="24"/>
        </w:rPr>
        <w:t xml:space="preserve"> </w:t>
      </w:r>
    </w:p>
    <w:p w14:paraId="71C94DB6" w14:textId="77777777" w:rsidR="002D5337" w:rsidRPr="002D5337" w:rsidRDefault="002D5337" w:rsidP="00505607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sz w:val="24"/>
          <w:szCs w:val="24"/>
        </w:rPr>
      </w:pPr>
      <w:r w:rsidRPr="002D5337">
        <w:rPr>
          <w:sz w:val="24"/>
          <w:szCs w:val="24"/>
        </w:rPr>
        <w:t>Able to follow directions and seek advice where necessary.</w:t>
      </w:r>
    </w:p>
    <w:p w14:paraId="59785062" w14:textId="77777777" w:rsidR="002D5337" w:rsidRPr="002D5337" w:rsidRDefault="002D5337" w:rsidP="007252EE">
      <w:pPr>
        <w:spacing w:before="240" w:after="120" w:line="240" w:lineRule="auto"/>
        <w:rPr>
          <w:b/>
          <w:sz w:val="24"/>
          <w:szCs w:val="24"/>
          <w:u w:val="single"/>
        </w:rPr>
      </w:pPr>
      <w:r w:rsidRPr="002D5337">
        <w:rPr>
          <w:b/>
          <w:sz w:val="24"/>
          <w:szCs w:val="24"/>
          <w:u w:val="single"/>
        </w:rPr>
        <w:t>DESIRABLE</w:t>
      </w:r>
    </w:p>
    <w:p w14:paraId="77B09936" w14:textId="77777777" w:rsidR="002D5337" w:rsidRPr="002D5337" w:rsidRDefault="002D5337" w:rsidP="00505607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sz w:val="24"/>
          <w:szCs w:val="24"/>
        </w:rPr>
      </w:pPr>
      <w:r w:rsidRPr="002D5337">
        <w:rPr>
          <w:sz w:val="24"/>
          <w:szCs w:val="24"/>
        </w:rPr>
        <w:t xml:space="preserve">Manual class licence. </w:t>
      </w:r>
    </w:p>
    <w:p w14:paraId="4CF2B61C" w14:textId="77777777" w:rsidR="002D5337" w:rsidRPr="002D5337" w:rsidRDefault="002D5337" w:rsidP="00505607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sz w:val="24"/>
          <w:szCs w:val="24"/>
        </w:rPr>
      </w:pPr>
      <w:r w:rsidRPr="002D5337">
        <w:rPr>
          <w:sz w:val="24"/>
          <w:szCs w:val="24"/>
        </w:rPr>
        <w:t xml:space="preserve">Previous experience working with Indigenous </w:t>
      </w:r>
      <w:r w:rsidR="000126A6">
        <w:rPr>
          <w:sz w:val="24"/>
          <w:szCs w:val="24"/>
        </w:rPr>
        <w:t>P</w:t>
      </w:r>
      <w:r w:rsidRPr="002D5337">
        <w:rPr>
          <w:sz w:val="24"/>
          <w:szCs w:val="24"/>
        </w:rPr>
        <w:t>eople and in other Indigenous organisations.</w:t>
      </w:r>
    </w:p>
    <w:p w14:paraId="16413601" w14:textId="77777777" w:rsidR="002D5337" w:rsidRPr="002D5337" w:rsidRDefault="002D5337" w:rsidP="00505607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sz w:val="24"/>
          <w:szCs w:val="24"/>
        </w:rPr>
      </w:pPr>
      <w:r w:rsidRPr="002D5337">
        <w:rPr>
          <w:sz w:val="24"/>
          <w:szCs w:val="24"/>
        </w:rPr>
        <w:t>Familiar with the NQLC and its representative region in terms of its structure and constituency.</w:t>
      </w:r>
    </w:p>
    <w:p w14:paraId="5EC17211" w14:textId="77777777" w:rsidR="00DF43FC" w:rsidRDefault="00DF43FC" w:rsidP="00DF43FC">
      <w:pPr>
        <w:spacing w:line="240" w:lineRule="auto"/>
        <w:rPr>
          <w:b/>
          <w:sz w:val="24"/>
          <w:szCs w:val="24"/>
          <w:u w:val="single"/>
        </w:rPr>
      </w:pPr>
    </w:p>
    <w:sectPr w:rsidR="00DF43FC" w:rsidSect="00D04BC5">
      <w:footerReference w:type="even" r:id="rId9"/>
      <w:footerReference w:type="default" r:id="rId10"/>
      <w:footerReference w:type="first" r:id="rId11"/>
      <w:pgSz w:w="11906" w:h="16838"/>
      <w:pgMar w:top="567" w:right="1440" w:bottom="1440" w:left="1440" w:header="708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6B039" w14:textId="77777777" w:rsidR="00984A0F" w:rsidRDefault="00984A0F" w:rsidP="002A59E4">
      <w:pPr>
        <w:spacing w:after="0" w:line="240" w:lineRule="auto"/>
      </w:pPr>
      <w:r>
        <w:separator/>
      </w:r>
    </w:p>
  </w:endnote>
  <w:endnote w:type="continuationSeparator" w:id="0">
    <w:p w14:paraId="25353BC9" w14:textId="77777777" w:rsidR="00984A0F" w:rsidRDefault="00984A0F" w:rsidP="002A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000B1" w14:textId="77777777" w:rsidR="00D04BC5" w:rsidRDefault="00D04BC5">
    <w:pPr>
      <w:pStyle w:val="Footer"/>
      <w:jc w:val="center"/>
    </w:pPr>
    <w:r>
      <w:tab/>
    </w:r>
    <w:r>
      <w:tab/>
    </w:r>
  </w:p>
  <w:p w14:paraId="69C777E4" w14:textId="77777777" w:rsidR="00D04BC5" w:rsidRDefault="00D04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6BC7C" w14:textId="77777777" w:rsidR="00DF43FC" w:rsidRDefault="00DF43F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852C0">
      <w:rPr>
        <w:noProof/>
      </w:rPr>
      <w:t>3</w:t>
    </w:r>
    <w:r>
      <w:fldChar w:fldCharType="end"/>
    </w:r>
    <w:r>
      <w:tab/>
    </w:r>
    <w:r>
      <w:tab/>
    </w:r>
    <w:r w:rsidR="008F5E0D">
      <w:rPr>
        <w:sz w:val="16"/>
        <w:szCs w:val="16"/>
      </w:rPr>
      <w:t>(12</w:t>
    </w:r>
    <w:r w:rsidRPr="00D04BC5">
      <w:rPr>
        <w:sz w:val="16"/>
        <w:szCs w:val="16"/>
      </w:rPr>
      <w:t>/1</w:t>
    </w:r>
    <w:r w:rsidR="008F5E0D">
      <w:rPr>
        <w:sz w:val="16"/>
        <w:szCs w:val="16"/>
      </w:rPr>
      <w:t>5</w:t>
    </w:r>
    <w:r w:rsidRPr="00D04BC5">
      <w:rPr>
        <w:sz w:val="16"/>
        <w:szCs w:val="16"/>
      </w:rPr>
      <w:t>)</w:t>
    </w:r>
  </w:p>
  <w:p w14:paraId="2D598C95" w14:textId="77777777" w:rsidR="002A59E4" w:rsidRDefault="002A5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33FAC" w14:textId="77777777" w:rsidR="00DF43FC" w:rsidRDefault="00DF43FC">
    <w:pPr>
      <w:pStyle w:val="Footer"/>
    </w:pPr>
    <w:r>
      <w:tab/>
    </w:r>
    <w:r>
      <w:tab/>
    </w:r>
  </w:p>
  <w:p w14:paraId="09CE9CBA" w14:textId="77777777" w:rsidR="00DF43FC" w:rsidRDefault="00DF4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9C241" w14:textId="77777777" w:rsidR="00984A0F" w:rsidRDefault="00984A0F" w:rsidP="002A59E4">
      <w:pPr>
        <w:spacing w:after="0" w:line="240" w:lineRule="auto"/>
      </w:pPr>
      <w:r>
        <w:separator/>
      </w:r>
    </w:p>
  </w:footnote>
  <w:footnote w:type="continuationSeparator" w:id="0">
    <w:p w14:paraId="59045479" w14:textId="77777777" w:rsidR="00984A0F" w:rsidRDefault="00984A0F" w:rsidP="002A5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C8E"/>
    <w:multiLevelType w:val="hybridMultilevel"/>
    <w:tmpl w:val="B0100904"/>
    <w:lvl w:ilvl="0" w:tplc="0C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B8D"/>
    <w:multiLevelType w:val="hybridMultilevel"/>
    <w:tmpl w:val="B32E8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E1519"/>
    <w:multiLevelType w:val="hybridMultilevel"/>
    <w:tmpl w:val="F5A8A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A6ABF"/>
    <w:multiLevelType w:val="singleLevel"/>
    <w:tmpl w:val="C7AC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59CC3A9C"/>
    <w:multiLevelType w:val="hybridMultilevel"/>
    <w:tmpl w:val="725E1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B153A7"/>
    <w:multiLevelType w:val="hybridMultilevel"/>
    <w:tmpl w:val="D786C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E05AD"/>
    <w:multiLevelType w:val="hybridMultilevel"/>
    <w:tmpl w:val="671E6F2E"/>
    <w:lvl w:ilvl="0" w:tplc="A8543AF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277047">
    <w:abstractNumId w:val="2"/>
  </w:num>
  <w:num w:numId="2" w16cid:durableId="1395011962">
    <w:abstractNumId w:val="6"/>
  </w:num>
  <w:num w:numId="3" w16cid:durableId="1572353303">
    <w:abstractNumId w:val="3"/>
  </w:num>
  <w:num w:numId="4" w16cid:durableId="1627538819">
    <w:abstractNumId w:val="4"/>
  </w:num>
  <w:num w:numId="5" w16cid:durableId="88504472">
    <w:abstractNumId w:val="0"/>
  </w:num>
  <w:num w:numId="6" w16cid:durableId="906186646">
    <w:abstractNumId w:val="5"/>
  </w:num>
  <w:num w:numId="7" w16cid:durableId="163278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C0"/>
    <w:rsid w:val="00002F0F"/>
    <w:rsid w:val="000126A6"/>
    <w:rsid w:val="00012E1B"/>
    <w:rsid w:val="000159A1"/>
    <w:rsid w:val="00027C18"/>
    <w:rsid w:val="000327C1"/>
    <w:rsid w:val="000A2DA2"/>
    <w:rsid w:val="000A30C0"/>
    <w:rsid w:val="000A6EFE"/>
    <w:rsid w:val="00144423"/>
    <w:rsid w:val="00162012"/>
    <w:rsid w:val="0017491A"/>
    <w:rsid w:val="00191312"/>
    <w:rsid w:val="001A7EF3"/>
    <w:rsid w:val="001B6100"/>
    <w:rsid w:val="00200850"/>
    <w:rsid w:val="00237BA5"/>
    <w:rsid w:val="00254D87"/>
    <w:rsid w:val="00264F7E"/>
    <w:rsid w:val="002852C0"/>
    <w:rsid w:val="002A59E4"/>
    <w:rsid w:val="002B51FC"/>
    <w:rsid w:val="002D5337"/>
    <w:rsid w:val="0037136F"/>
    <w:rsid w:val="003758F4"/>
    <w:rsid w:val="003E4C0A"/>
    <w:rsid w:val="003E6FDB"/>
    <w:rsid w:val="00412124"/>
    <w:rsid w:val="004405A8"/>
    <w:rsid w:val="00440AE6"/>
    <w:rsid w:val="00445FD2"/>
    <w:rsid w:val="0045619B"/>
    <w:rsid w:val="004B6DFE"/>
    <w:rsid w:val="00505607"/>
    <w:rsid w:val="005255BC"/>
    <w:rsid w:val="00550C73"/>
    <w:rsid w:val="005541A3"/>
    <w:rsid w:val="005A11D7"/>
    <w:rsid w:val="005B2016"/>
    <w:rsid w:val="0063406E"/>
    <w:rsid w:val="006926F7"/>
    <w:rsid w:val="006A4077"/>
    <w:rsid w:val="006E6F51"/>
    <w:rsid w:val="006E7595"/>
    <w:rsid w:val="0070089A"/>
    <w:rsid w:val="00711100"/>
    <w:rsid w:val="007220C0"/>
    <w:rsid w:val="007252EE"/>
    <w:rsid w:val="0074261A"/>
    <w:rsid w:val="00773E01"/>
    <w:rsid w:val="007772BD"/>
    <w:rsid w:val="007818DC"/>
    <w:rsid w:val="0078317C"/>
    <w:rsid w:val="00786E77"/>
    <w:rsid w:val="007B3C9C"/>
    <w:rsid w:val="00870CDE"/>
    <w:rsid w:val="00876D20"/>
    <w:rsid w:val="0087729E"/>
    <w:rsid w:val="008A7D1B"/>
    <w:rsid w:val="008B734F"/>
    <w:rsid w:val="008F5E0D"/>
    <w:rsid w:val="00961E5D"/>
    <w:rsid w:val="00984A0F"/>
    <w:rsid w:val="00985E5B"/>
    <w:rsid w:val="00996430"/>
    <w:rsid w:val="009D1144"/>
    <w:rsid w:val="009E65F4"/>
    <w:rsid w:val="009F2A77"/>
    <w:rsid w:val="00A23DD4"/>
    <w:rsid w:val="00A25686"/>
    <w:rsid w:val="00A30D3A"/>
    <w:rsid w:val="00A3180B"/>
    <w:rsid w:val="00A34167"/>
    <w:rsid w:val="00A70950"/>
    <w:rsid w:val="00AA5C58"/>
    <w:rsid w:val="00AB1CDB"/>
    <w:rsid w:val="00AD30E1"/>
    <w:rsid w:val="00AF7B5C"/>
    <w:rsid w:val="00B01078"/>
    <w:rsid w:val="00B32C7D"/>
    <w:rsid w:val="00B404DB"/>
    <w:rsid w:val="00B579A8"/>
    <w:rsid w:val="00B64ED5"/>
    <w:rsid w:val="00BA7068"/>
    <w:rsid w:val="00BA7EE4"/>
    <w:rsid w:val="00BF5EF0"/>
    <w:rsid w:val="00C26BA5"/>
    <w:rsid w:val="00CA6E1B"/>
    <w:rsid w:val="00CB4B3D"/>
    <w:rsid w:val="00D04BC5"/>
    <w:rsid w:val="00D21326"/>
    <w:rsid w:val="00D330DC"/>
    <w:rsid w:val="00D33A47"/>
    <w:rsid w:val="00D378B0"/>
    <w:rsid w:val="00D539D6"/>
    <w:rsid w:val="00D8111C"/>
    <w:rsid w:val="00D821F6"/>
    <w:rsid w:val="00DD5473"/>
    <w:rsid w:val="00DF43FC"/>
    <w:rsid w:val="00E528F9"/>
    <w:rsid w:val="00E65CF2"/>
    <w:rsid w:val="00EA1CD4"/>
    <w:rsid w:val="00EB03F0"/>
    <w:rsid w:val="00EB7011"/>
    <w:rsid w:val="00EC0F04"/>
    <w:rsid w:val="00EC43CF"/>
    <w:rsid w:val="00EE3B95"/>
    <w:rsid w:val="00EF3046"/>
    <w:rsid w:val="00F461CC"/>
    <w:rsid w:val="00F935C3"/>
    <w:rsid w:val="00FC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A11C8C"/>
  <w15:chartTrackingRefBased/>
  <w15:docId w15:val="{09973824-A841-418E-B841-1B41CFE1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3C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79A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A59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9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59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9E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F43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11D7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35C3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D1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1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D11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1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114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NQLC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Annette King</cp:lastModifiedBy>
  <cp:revision>2</cp:revision>
  <cp:lastPrinted>2018-08-29T00:17:00Z</cp:lastPrinted>
  <dcterms:created xsi:type="dcterms:W3CDTF">2024-10-05T01:48:00Z</dcterms:created>
  <dcterms:modified xsi:type="dcterms:W3CDTF">2024-10-05T01:48:00Z</dcterms:modified>
</cp:coreProperties>
</file>